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877" w:rsidRDefault="00873877" w:rsidP="00873877">
      <w:pPr>
        <w:pStyle w:val="1"/>
        <w:shd w:val="clear" w:color="auto" w:fill="FFFFFF"/>
        <w:spacing w:before="93" w:beforeAutospacing="0" w:after="87" w:afterAutospacing="0"/>
        <w:rPr>
          <w:b w:val="0"/>
          <w:bCs w:val="0"/>
          <w:color w:val="000000"/>
          <w:sz w:val="24"/>
          <w:szCs w:val="24"/>
          <w:shd w:val="clear" w:color="auto" w:fill="FFFFFF"/>
        </w:rPr>
      </w:pPr>
      <w:r w:rsidRPr="00873877">
        <w:rPr>
          <w:sz w:val="24"/>
          <w:szCs w:val="24"/>
        </w:rPr>
        <w:t xml:space="preserve">Инструкция по установке площадки </w:t>
      </w:r>
      <w:r w:rsidRPr="00873877">
        <w:rPr>
          <w:bCs w:val="0"/>
          <w:color w:val="000000"/>
          <w:sz w:val="24"/>
          <w:szCs w:val="24"/>
        </w:rPr>
        <w:t xml:space="preserve">под лебёдку в штатный бампер </w:t>
      </w:r>
      <w:proofErr w:type="spellStart"/>
      <w:r w:rsidRPr="00873877">
        <w:rPr>
          <w:bCs w:val="0"/>
          <w:color w:val="000000"/>
          <w:sz w:val="24"/>
          <w:szCs w:val="24"/>
        </w:rPr>
        <w:t>Toyota</w:t>
      </w:r>
      <w:proofErr w:type="spellEnd"/>
      <w:r w:rsidRPr="00873877">
        <w:rPr>
          <w:bCs w:val="0"/>
          <w:color w:val="000000"/>
          <w:sz w:val="24"/>
          <w:szCs w:val="24"/>
        </w:rPr>
        <w:t xml:space="preserve"> HILUX </w:t>
      </w:r>
      <w:r w:rsidRPr="00873877">
        <w:rPr>
          <w:b w:val="0"/>
          <w:bCs w:val="0"/>
          <w:color w:val="000000"/>
          <w:sz w:val="24"/>
          <w:szCs w:val="24"/>
        </w:rPr>
        <w:t>(</w:t>
      </w:r>
      <w:r w:rsidRPr="00873877">
        <w:rPr>
          <w:b w:val="0"/>
          <w:bCs w:val="0"/>
          <w:color w:val="000000"/>
          <w:sz w:val="24"/>
          <w:szCs w:val="24"/>
          <w:shd w:val="clear" w:color="auto" w:fill="FFFFFF"/>
        </w:rPr>
        <w:t>RIFVIG-30000</w:t>
      </w:r>
      <w:r w:rsidRPr="00873877">
        <w:rPr>
          <w:b w:val="0"/>
          <w:bCs w:val="0"/>
          <w:color w:val="000000"/>
          <w:sz w:val="24"/>
          <w:szCs w:val="24"/>
          <w:shd w:val="clear" w:color="auto" w:fill="FFFFFF"/>
        </w:rPr>
        <w:t>)</w:t>
      </w:r>
    </w:p>
    <w:p w:rsidR="00873877" w:rsidRDefault="00873877" w:rsidP="00873877">
      <w:pPr>
        <w:pStyle w:val="1"/>
        <w:shd w:val="clear" w:color="auto" w:fill="FFFFFF"/>
        <w:spacing w:before="93" w:beforeAutospacing="0" w:after="87" w:afterAutospacing="0"/>
        <w:rPr>
          <w:b w:val="0"/>
          <w:bCs w:val="0"/>
          <w:color w:val="000000"/>
          <w:sz w:val="24"/>
          <w:szCs w:val="24"/>
          <w:shd w:val="clear" w:color="auto" w:fill="FFFFFF"/>
        </w:rPr>
      </w:pPr>
    </w:p>
    <w:p w:rsidR="00873877" w:rsidRPr="00873877" w:rsidRDefault="00873877" w:rsidP="00873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87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площадка при установке не требует каких-либо переделок автомобиля.</w:t>
      </w:r>
    </w:p>
    <w:p w:rsidR="00873877" w:rsidRPr="00873877" w:rsidRDefault="00873877" w:rsidP="00873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87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Бампер, подкрылки и фартук в нижней части машины крепятся на свои штатные места.</w:t>
      </w:r>
    </w:p>
    <w:p w:rsidR="00873877" w:rsidRPr="00873877" w:rsidRDefault="00873877" w:rsidP="00873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87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 предназначена для установки лебедки</w:t>
      </w:r>
      <w:r w:rsidRPr="00873877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 xml:space="preserve"> </w:t>
      </w:r>
      <w:r w:rsidRPr="00873877">
        <w:rPr>
          <w:rFonts w:ascii="Times New Roman" w:eastAsia="Times New Roman" w:hAnsi="Times New Roman" w:cs="Times New Roman"/>
          <w:sz w:val="24"/>
          <w:szCs w:val="24"/>
          <w:lang w:eastAsia="ru-RU"/>
        </w:rPr>
        <w:t>8000- 9500</w:t>
      </w:r>
      <w:proofErr w:type="spellStart"/>
      <w:r w:rsidRPr="008738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lb</w:t>
      </w:r>
      <w:proofErr w:type="spellEnd"/>
      <w:r w:rsidRPr="00873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некоторые модели 12000</w:t>
      </w:r>
      <w:proofErr w:type="spellStart"/>
      <w:r w:rsidRPr="008738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lb</w:t>
      </w:r>
      <w:proofErr w:type="spellEnd"/>
      <w:r w:rsidRPr="008738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(диаметр корпуса до 180мм).</w:t>
      </w:r>
    </w:p>
    <w:p w:rsidR="00873877" w:rsidRDefault="00873877" w:rsidP="00873877">
      <w:pPr>
        <w:pStyle w:val="1"/>
        <w:shd w:val="clear" w:color="auto" w:fill="FFFFFF"/>
        <w:spacing w:before="93" w:beforeAutospacing="0" w:after="87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Площадка в бампер HiLux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77" w:rsidRDefault="00873877" w:rsidP="00873877">
      <w:pPr>
        <w:pStyle w:val="1"/>
        <w:shd w:val="clear" w:color="auto" w:fill="FFFFFF"/>
        <w:spacing w:before="93" w:beforeAutospacing="0" w:after="87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Площадка в бампер HiLu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77" w:rsidRPr="00873877" w:rsidRDefault="00873877" w:rsidP="00873877">
      <w:pPr>
        <w:pStyle w:val="1"/>
        <w:shd w:val="clear" w:color="auto" w:fill="FFFFFF"/>
        <w:spacing w:before="93" w:beforeAutospacing="0" w:after="87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Площадка в бампер HiLu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D5" w:rsidRDefault="001F3B85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Площадка в бампер HiLu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85" w:rsidRPr="00873877" w:rsidRDefault="001F3B8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Площадка в бампер HiLu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3B85" w:rsidRPr="00873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877"/>
    <w:rsid w:val="001F3B85"/>
    <w:rsid w:val="00873877"/>
    <w:rsid w:val="00C2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207A6-0DA3-4FC0-950E-363AE710E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38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8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4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</cp:revision>
  <dcterms:created xsi:type="dcterms:W3CDTF">2015-05-05T11:00:00Z</dcterms:created>
  <dcterms:modified xsi:type="dcterms:W3CDTF">2015-05-05T11:11:00Z</dcterms:modified>
</cp:coreProperties>
</file>